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513" w:rsidRPr="007A3A59" w:rsidP="00BD2513">
      <w:pPr>
        <w:jc w:val="right"/>
      </w:pPr>
      <w:r w:rsidRPr="007A3A59">
        <w:t>Дело № 5-</w:t>
      </w:r>
      <w:r w:rsidRPr="007A3A59" w:rsidR="00FD199A">
        <w:t>627</w:t>
      </w:r>
      <w:r w:rsidRPr="007A3A59">
        <w:t>-200</w:t>
      </w:r>
      <w:r w:rsidRPr="007A3A59" w:rsidR="00EA476C">
        <w:t>4</w:t>
      </w:r>
      <w:r w:rsidRPr="007A3A59">
        <w:t>/202</w:t>
      </w:r>
      <w:r w:rsidRPr="007A3A59" w:rsidR="00505B82">
        <w:t>4</w:t>
      </w:r>
    </w:p>
    <w:p w:rsidR="00BD2513" w:rsidRPr="007A3A59" w:rsidP="00CF2F0F">
      <w:pPr>
        <w:jc w:val="center"/>
      </w:pPr>
      <w:r w:rsidRPr="007A3A59">
        <w:t>ПОСТАНОВЛЕНИЕ</w:t>
      </w:r>
    </w:p>
    <w:p w:rsidR="00BD2513" w:rsidRPr="007A3A59" w:rsidP="00CF2F0F">
      <w:pPr>
        <w:jc w:val="center"/>
      </w:pPr>
      <w:r w:rsidRPr="007A3A59">
        <w:t>по делу об административном правонарушении</w:t>
      </w:r>
    </w:p>
    <w:p w:rsidR="00BD2513" w:rsidRPr="007A3A59" w:rsidP="00CF2F0F">
      <w:pPr>
        <w:shd w:val="clear" w:color="auto" w:fill="FFFFFF"/>
        <w:ind w:right="20"/>
        <w:jc w:val="both"/>
      </w:pPr>
    </w:p>
    <w:p w:rsidR="00BD2513" w:rsidRPr="007A3A59" w:rsidP="00CF2F0F">
      <w:pPr>
        <w:tabs>
          <w:tab w:val="left" w:pos="567"/>
        </w:tabs>
        <w:jc w:val="both"/>
      </w:pPr>
      <w:r w:rsidRPr="007A3A59">
        <w:t>16 июля</w:t>
      </w:r>
      <w:r w:rsidRPr="007A3A59" w:rsidR="00EA476C">
        <w:t xml:space="preserve"> </w:t>
      </w:r>
      <w:r w:rsidRPr="007A3A59" w:rsidR="00505B82">
        <w:t>2024</w:t>
      </w:r>
      <w:r w:rsidRPr="007A3A59">
        <w:t xml:space="preserve"> года</w:t>
      </w:r>
      <w:r w:rsidRPr="007A3A59">
        <w:tab/>
      </w:r>
      <w:r w:rsidRPr="007A3A59">
        <w:tab/>
      </w:r>
      <w:r w:rsidRPr="007A3A59">
        <w:tab/>
      </w:r>
      <w:r w:rsidRPr="007A3A59">
        <w:tab/>
      </w:r>
      <w:r w:rsidRPr="007A3A59">
        <w:tab/>
        <w:t xml:space="preserve">                              г. Нефтеюганск</w:t>
      </w:r>
    </w:p>
    <w:p w:rsidR="00BD2513" w:rsidRPr="007A3A59" w:rsidP="00CF2F0F">
      <w:pPr>
        <w:tabs>
          <w:tab w:val="left" w:pos="567"/>
        </w:tabs>
        <w:jc w:val="both"/>
      </w:pPr>
    </w:p>
    <w:p w:rsidR="00BD2513" w:rsidRPr="007A3A59" w:rsidP="00CF2F0F">
      <w:pPr>
        <w:tabs>
          <w:tab w:val="left" w:pos="567"/>
        </w:tabs>
        <w:jc w:val="both"/>
      </w:pPr>
      <w:r w:rsidRPr="007A3A59">
        <w:tab/>
      </w:r>
      <w:r w:rsidRPr="007A3A59" w:rsidR="00EA476C"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7A3A59">
        <w:t>:</w:t>
      </w:r>
    </w:p>
    <w:p w:rsidR="00377627" w:rsidRPr="007A3A59" w:rsidP="00CF2F0F">
      <w:pPr>
        <w:ind w:firstLine="567"/>
        <w:jc w:val="both"/>
      </w:pPr>
      <w:r w:rsidRPr="007A3A59">
        <w:tab/>
      </w:r>
      <w:r w:rsidRPr="007A3A59" w:rsidR="00FD199A">
        <w:t>Батраев</w:t>
      </w:r>
      <w:r w:rsidRPr="007A3A59" w:rsidR="00483373">
        <w:t>ой</w:t>
      </w:r>
      <w:r w:rsidRPr="007A3A59" w:rsidR="00FD199A">
        <w:t xml:space="preserve"> </w:t>
      </w:r>
      <w:r w:rsidRPr="007A3A59">
        <w:t>Д.Е.</w:t>
      </w:r>
      <w:r w:rsidRPr="007A3A59" w:rsidR="00FD199A">
        <w:t xml:space="preserve"> </w:t>
      </w:r>
      <w:r w:rsidRPr="007A3A59">
        <w:t>***</w:t>
      </w:r>
      <w:r w:rsidRPr="007A3A59">
        <w:t xml:space="preserve"> </w:t>
      </w:r>
      <w:r w:rsidRPr="007A3A59" w:rsidR="00505B82">
        <w:t>года рождения, урожен</w:t>
      </w:r>
      <w:r w:rsidRPr="007A3A59" w:rsidR="00483373">
        <w:t>ки</w:t>
      </w:r>
      <w:r w:rsidRPr="007A3A59" w:rsidR="00EA476C">
        <w:t xml:space="preserve"> </w:t>
      </w:r>
      <w:r w:rsidRPr="007A3A59">
        <w:t>***</w:t>
      </w:r>
      <w:r w:rsidRPr="007A3A59" w:rsidR="00505B82">
        <w:t>, являюще</w:t>
      </w:r>
      <w:r w:rsidRPr="007A3A59" w:rsidR="00483373">
        <w:t>йся</w:t>
      </w:r>
      <w:r w:rsidRPr="007A3A59" w:rsidR="00EA476C">
        <w:t xml:space="preserve"> </w:t>
      </w:r>
      <w:r w:rsidRPr="007A3A59" w:rsidR="000E024E">
        <w:t>генеральным директором</w:t>
      </w:r>
      <w:r w:rsidRPr="007A3A59" w:rsidR="00EA476C">
        <w:t xml:space="preserve"> ООО «Югратехнносервис</w:t>
      </w:r>
      <w:r w:rsidRPr="007A3A59" w:rsidR="00505B82">
        <w:t>», зарегистрированно</w:t>
      </w:r>
      <w:r w:rsidRPr="007A3A59" w:rsidR="00483373">
        <w:t>й</w:t>
      </w:r>
      <w:r w:rsidRPr="007A3A59" w:rsidR="00EA476C">
        <w:t xml:space="preserve"> </w:t>
      </w:r>
      <w:r w:rsidRPr="007A3A59" w:rsidR="00505B82">
        <w:t xml:space="preserve">и </w:t>
      </w:r>
      <w:r w:rsidRPr="007A3A59" w:rsidR="00EA476C">
        <w:t>проживающей по</w:t>
      </w:r>
      <w:r w:rsidRPr="007A3A59" w:rsidR="00505B82">
        <w:t xml:space="preserve"> адресу: </w:t>
      </w:r>
      <w:r w:rsidRPr="007A3A59">
        <w:t>***</w:t>
      </w:r>
      <w:r w:rsidRPr="007A3A59" w:rsidR="00505B82">
        <w:t xml:space="preserve">, паспорт гражданина РФ: </w:t>
      </w:r>
      <w:r w:rsidRPr="007A3A59">
        <w:t>***</w:t>
      </w:r>
      <w:r w:rsidRPr="007A3A59" w:rsidR="001A42FE">
        <w:t>,</w:t>
      </w:r>
    </w:p>
    <w:p w:rsidR="00B37E50" w:rsidRPr="007A3A59" w:rsidP="00CF2F0F">
      <w:pPr>
        <w:ind w:firstLine="567"/>
        <w:jc w:val="both"/>
      </w:pPr>
      <w:r w:rsidRPr="007A3A59">
        <w:t xml:space="preserve">в совершении административного правонарушения, предусмотренного ч. </w:t>
      </w:r>
      <w:r w:rsidRPr="007A3A59" w:rsidR="005426E7">
        <w:t>2</w:t>
      </w:r>
      <w:r w:rsidRPr="007A3A59">
        <w:t xml:space="preserve"> ст. 15.33 Кодекса Российской Федерации об административны</w:t>
      </w:r>
      <w:r w:rsidRPr="007A3A59">
        <w:t>х правонарушениях,</w:t>
      </w:r>
    </w:p>
    <w:p w:rsidR="0021794F" w:rsidRPr="007A3A59" w:rsidP="00CF2F0F">
      <w:pPr>
        <w:pStyle w:val="NoSpacing"/>
      </w:pPr>
    </w:p>
    <w:p w:rsidR="00B4645F" w:rsidRPr="007A3A59" w:rsidP="00CF2F0F">
      <w:pPr>
        <w:pStyle w:val="NoSpacing"/>
        <w:jc w:val="center"/>
        <w:rPr>
          <w:bCs/>
        </w:rPr>
      </w:pPr>
      <w:r w:rsidRPr="007A3A59">
        <w:rPr>
          <w:bCs/>
        </w:rPr>
        <w:t>У С Т А Н О В И Л:</w:t>
      </w:r>
    </w:p>
    <w:p w:rsidR="00A94023" w:rsidRPr="007A3A59" w:rsidP="00CF2F0F">
      <w:pPr>
        <w:pStyle w:val="NoSpacing"/>
        <w:rPr>
          <w:b/>
          <w:bCs/>
        </w:rPr>
      </w:pPr>
    </w:p>
    <w:p w:rsidR="007165C0" w:rsidRPr="007A3A59" w:rsidP="00CF2F0F">
      <w:pPr>
        <w:pStyle w:val="NoSpacing"/>
        <w:ind w:firstLine="567"/>
        <w:jc w:val="both"/>
      </w:pPr>
      <w:r w:rsidRPr="007A3A59">
        <w:t>Батраева</w:t>
      </w:r>
      <w:r w:rsidRPr="007A3A59" w:rsidR="00EA476C">
        <w:t xml:space="preserve"> </w:t>
      </w:r>
      <w:r w:rsidRPr="007A3A59">
        <w:t>Д.Е.</w:t>
      </w:r>
      <w:r w:rsidRPr="007A3A59" w:rsidR="00505B82">
        <w:t xml:space="preserve">, являясь </w:t>
      </w:r>
      <w:r w:rsidRPr="007A3A59" w:rsidR="000E024E">
        <w:t>генеральным директором</w:t>
      </w:r>
      <w:r w:rsidRPr="007A3A59" w:rsidR="00EA476C">
        <w:t xml:space="preserve"> </w:t>
      </w:r>
      <w:r w:rsidRPr="007A3A59" w:rsidR="000E024E">
        <w:t>ООО «</w:t>
      </w:r>
      <w:r w:rsidRPr="007A3A59">
        <w:t>Югратехнносервис</w:t>
      </w:r>
      <w:r w:rsidRPr="007A3A59" w:rsidR="000E024E">
        <w:t>»</w:t>
      </w:r>
      <w:r w:rsidRPr="007A3A59">
        <w:t>, зарегистрированного</w:t>
      </w:r>
      <w:r w:rsidRPr="007A3A59" w:rsidR="00505B82">
        <w:t xml:space="preserve"> по адресу: ХМАО-Югра, г. Нефтеюганск,</w:t>
      </w:r>
      <w:r w:rsidRPr="007A3A59">
        <w:t xml:space="preserve"> 14</w:t>
      </w:r>
      <w:r w:rsidRPr="007A3A59" w:rsidR="00EA476C">
        <w:t xml:space="preserve"> </w:t>
      </w:r>
      <w:r w:rsidRPr="007A3A59" w:rsidR="000E024E">
        <w:t>мкр, д</w:t>
      </w:r>
      <w:r w:rsidRPr="007A3A59" w:rsidR="00EA476C">
        <w:t>.</w:t>
      </w:r>
      <w:r w:rsidRPr="007A3A59" w:rsidR="000E024E">
        <w:t xml:space="preserve"> </w:t>
      </w:r>
      <w:r w:rsidRPr="007A3A59">
        <w:t>24</w:t>
      </w:r>
      <w:r w:rsidRPr="007A3A59" w:rsidR="000E024E">
        <w:t>,</w:t>
      </w:r>
      <w:r w:rsidRPr="007A3A59">
        <w:t xml:space="preserve"> </w:t>
      </w:r>
      <w:r w:rsidRPr="007A3A59" w:rsidR="00EA476C">
        <w:t>кв. 41</w:t>
      </w:r>
      <w:r w:rsidRPr="007A3A59">
        <w:t>,</w:t>
      </w:r>
      <w:r w:rsidRPr="007A3A59" w:rsidR="00EA476C">
        <w:t xml:space="preserve"> </w:t>
      </w:r>
      <w:r w:rsidRPr="007A3A59" w:rsidR="00B70EFA">
        <w:t>не представил</w:t>
      </w:r>
      <w:r w:rsidRPr="007A3A59" w:rsidR="00EA476C">
        <w:t>а</w:t>
      </w:r>
      <w:r w:rsidRPr="007A3A59" w:rsidR="00B70EFA">
        <w:t xml:space="preserve">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7A3A59" w:rsidR="00081E5B">
        <w:t>4</w:t>
      </w:r>
      <w:r w:rsidRPr="007A3A59" w:rsidR="00B70EFA">
        <w:t xml:space="preserve"> квартал 2023 года. Фактически отчет предоставлен </w:t>
      </w:r>
      <w:r w:rsidRPr="007A3A59" w:rsidR="00EA476C">
        <w:t>15.04</w:t>
      </w:r>
      <w:r w:rsidRPr="007A3A59" w:rsidR="000E024E">
        <w:t>.2024</w:t>
      </w:r>
      <w:r w:rsidRPr="007A3A59" w:rsidR="00B70EFA">
        <w:t>, вместо 25.0</w:t>
      </w:r>
      <w:r w:rsidRPr="007A3A59" w:rsidR="00081E5B">
        <w:t>1</w:t>
      </w:r>
      <w:r w:rsidRPr="007A3A59" w:rsidR="00B70EFA">
        <w:t>.202</w:t>
      </w:r>
      <w:r w:rsidRPr="007A3A59" w:rsidR="00081E5B">
        <w:t>4</w:t>
      </w:r>
      <w:r w:rsidRPr="007A3A59" w:rsidR="00B70EFA">
        <w:t>, чем нарушил</w:t>
      </w:r>
      <w:r w:rsidRPr="007A3A59" w:rsidR="00EA476C">
        <w:t>а</w:t>
      </w:r>
      <w:r w:rsidRPr="007A3A59" w:rsidR="00B70EFA">
        <w:t xml:space="preserve">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 w:rsidRPr="007A3A59" w:rsidR="001A42FE">
        <w:t>.</w:t>
      </w:r>
    </w:p>
    <w:p w:rsidR="007165C0" w:rsidRPr="007A3A59" w:rsidP="00CF2F0F">
      <w:pPr>
        <w:ind w:firstLine="567"/>
        <w:jc w:val="both"/>
      </w:pPr>
      <w:r w:rsidRPr="007A3A59">
        <w:t xml:space="preserve">В судебное заседание </w:t>
      </w:r>
      <w:r w:rsidRPr="007A3A59" w:rsidR="00483373">
        <w:t>Батраева Д.Е</w:t>
      </w:r>
      <w:r w:rsidRPr="007A3A59" w:rsidR="00A94023">
        <w:t>.</w:t>
      </w:r>
      <w:r w:rsidRPr="007A3A59">
        <w:t>, извещенн</w:t>
      </w:r>
      <w:r w:rsidRPr="007A3A59" w:rsidR="00483373">
        <w:t xml:space="preserve">ая </w:t>
      </w:r>
      <w:r w:rsidRPr="007A3A59" w:rsidR="00EA476C">
        <w:t>на</w:t>
      </w:r>
      <w:r w:rsidRPr="007A3A59">
        <w:t>длежащим образом о времени и месте рассмотрения административного материала, не явил</w:t>
      </w:r>
      <w:r w:rsidRPr="007A3A59" w:rsidR="00EA476C">
        <w:t>ась</w:t>
      </w:r>
      <w:r w:rsidRPr="007A3A59">
        <w:t xml:space="preserve">, </w:t>
      </w:r>
      <w:r w:rsidRPr="007A3A59" w:rsidR="00D314CF">
        <w:t>просил</w:t>
      </w:r>
      <w:r w:rsidRPr="007A3A59" w:rsidR="00EA476C">
        <w:t>а</w:t>
      </w:r>
      <w:r w:rsidRPr="007A3A59" w:rsidR="00D314CF">
        <w:t xml:space="preserve"> рассмотреть дело в </w:t>
      </w:r>
      <w:r w:rsidRPr="007A3A59" w:rsidR="00EA476C">
        <w:t>ее</w:t>
      </w:r>
      <w:r w:rsidRPr="007A3A59" w:rsidR="00D314CF">
        <w:t xml:space="preserve"> отсутствие, с правонарушением соглас</w:t>
      </w:r>
      <w:r w:rsidRPr="007A3A59" w:rsidR="00EA476C">
        <w:t>на, вину признает</w:t>
      </w:r>
      <w:r w:rsidRPr="007A3A59" w:rsidR="00D314CF">
        <w:t xml:space="preserve">, что следует из </w:t>
      </w:r>
      <w:r w:rsidRPr="007A3A59" w:rsidR="00EA476C">
        <w:t>ходатайства</w:t>
      </w:r>
      <w:r w:rsidRPr="007A3A59">
        <w:t xml:space="preserve">. </w:t>
      </w:r>
    </w:p>
    <w:p w:rsidR="007165C0" w:rsidRPr="007A3A59" w:rsidP="00CF2F0F">
      <w:pPr>
        <w:ind w:firstLine="567"/>
        <w:jc w:val="both"/>
      </w:pPr>
      <w:r w:rsidRPr="007A3A59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</w:t>
      </w:r>
      <w:r w:rsidRPr="007A3A59">
        <w:t xml:space="preserve">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A3A59" w:rsidR="00483373">
        <w:t>Батраевой Д.Е</w:t>
      </w:r>
      <w:r w:rsidRPr="007A3A59" w:rsidR="00F235DA">
        <w:t xml:space="preserve">. </w:t>
      </w:r>
      <w:r w:rsidRPr="007A3A59">
        <w:t>в е</w:t>
      </w:r>
      <w:r w:rsidRPr="007A3A59" w:rsidR="00483373">
        <w:t>е</w:t>
      </w:r>
      <w:r w:rsidRPr="007A3A59">
        <w:t xml:space="preserve"> отсутствие</w:t>
      </w:r>
      <w:r w:rsidRPr="007A3A59">
        <w:t>.</w:t>
      </w:r>
    </w:p>
    <w:p w:rsidR="007165C0" w:rsidRPr="007A3A59" w:rsidP="00CF2F0F">
      <w:pPr>
        <w:ind w:firstLine="567"/>
        <w:jc w:val="both"/>
      </w:pPr>
      <w:r w:rsidRPr="007A3A59">
        <w:t xml:space="preserve">Мировой судья, исследовав материалы дела, считает, что вина </w:t>
      </w:r>
      <w:r w:rsidRPr="007A3A59" w:rsidR="00483373">
        <w:t>Батраевой Д.Е</w:t>
      </w:r>
      <w:r w:rsidRPr="007A3A59" w:rsidR="00EA476C">
        <w:t xml:space="preserve">. </w:t>
      </w:r>
      <w:r w:rsidRPr="007A3A59">
        <w:t>в совершении правонарушения полностью доказана и подтверждается следующими доказательствами:</w:t>
      </w:r>
    </w:p>
    <w:p w:rsidR="00194ADF" w:rsidRPr="007A3A59" w:rsidP="00CF2F0F">
      <w:pPr>
        <w:ind w:firstLine="567"/>
        <w:jc w:val="both"/>
      </w:pPr>
      <w:r w:rsidRPr="007A3A59">
        <w:t xml:space="preserve">- протоколом об административном правонарушении </w:t>
      </w:r>
      <w:r w:rsidRPr="007A3A59" w:rsidR="00626FD1">
        <w:t>№</w:t>
      </w:r>
      <w:r w:rsidRPr="007A3A59" w:rsidR="00EA476C">
        <w:t xml:space="preserve"> </w:t>
      </w:r>
      <w:r w:rsidRPr="007A3A59">
        <w:t>***</w:t>
      </w:r>
      <w:r w:rsidRPr="007A3A59">
        <w:t xml:space="preserve"> </w:t>
      </w:r>
      <w:r w:rsidRPr="007A3A59" w:rsidR="00483373">
        <w:t>от 10.06.2024</w:t>
      </w:r>
      <w:r w:rsidRPr="007A3A59">
        <w:t>, согласно котор</w:t>
      </w:r>
      <w:r w:rsidRPr="007A3A59">
        <w:t xml:space="preserve">ому </w:t>
      </w:r>
      <w:r w:rsidRPr="007A3A59" w:rsidR="00483373">
        <w:t>Батраева Д.Е</w:t>
      </w:r>
      <w:r w:rsidRPr="007A3A59" w:rsidR="00A94023">
        <w:t>.</w:t>
      </w:r>
      <w:r w:rsidRPr="007A3A59" w:rsidR="00EA476C">
        <w:t xml:space="preserve"> </w:t>
      </w:r>
      <w:r w:rsidRPr="007A3A59" w:rsidR="00B70EFA">
        <w:t>не представил</w:t>
      </w:r>
      <w:r w:rsidRPr="007A3A59" w:rsidR="00483373">
        <w:t>а</w:t>
      </w:r>
      <w:r w:rsidRPr="007A3A59" w:rsidR="00B70EFA">
        <w:t xml:space="preserve">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 w:rsidRPr="007A3A59" w:rsidR="00081E5B">
        <w:t>4</w:t>
      </w:r>
      <w:r w:rsidRPr="007A3A59" w:rsidR="00B70EFA">
        <w:t xml:space="preserve"> квартал 2023 года</w:t>
      </w:r>
      <w:r w:rsidRPr="007A3A59" w:rsidR="00377627">
        <w:t>;</w:t>
      </w:r>
    </w:p>
    <w:p w:rsidR="00194ADF" w:rsidRPr="007A3A59" w:rsidP="00CF2F0F">
      <w:pPr>
        <w:ind w:firstLine="567"/>
        <w:jc w:val="both"/>
      </w:pPr>
      <w:r w:rsidRPr="007A3A59">
        <w:t xml:space="preserve">- информацией о предоставлении отчета; </w:t>
      </w:r>
    </w:p>
    <w:p w:rsidR="005D351B" w:rsidRPr="007A3A59" w:rsidP="00CF2F0F">
      <w:pPr>
        <w:ind w:firstLine="567"/>
        <w:jc w:val="both"/>
      </w:pPr>
      <w:r w:rsidRPr="007A3A59">
        <w:t>- выпиской из Единого государственного реестра юридических лиц;</w:t>
      </w:r>
    </w:p>
    <w:p w:rsidR="00550836" w:rsidRPr="007A3A59" w:rsidP="00CF2F0F">
      <w:pPr>
        <w:pStyle w:val="BodyText"/>
        <w:tabs>
          <w:tab w:val="left" w:pos="567"/>
        </w:tabs>
      </w:pPr>
      <w:r w:rsidRPr="007A3A59">
        <w:tab/>
      </w:r>
      <w:r w:rsidRPr="007A3A59">
        <w:t xml:space="preserve">- извещением о вызове должностного лица, для составления протокола об административном правонарушении от </w:t>
      </w:r>
      <w:r w:rsidRPr="007A3A59" w:rsidR="00EA476C">
        <w:t>17.04</w:t>
      </w:r>
      <w:r w:rsidRPr="007A3A59">
        <w:t>.202</w:t>
      </w:r>
      <w:r w:rsidRPr="007A3A59" w:rsidR="00200D69">
        <w:t>4</w:t>
      </w:r>
      <w:r w:rsidRPr="007A3A59">
        <w:t xml:space="preserve">; списком внутренних почтовых отправлений; отчетом об отслеживании отправления с почтовым идентификатором; </w:t>
      </w:r>
    </w:p>
    <w:p w:rsidR="001A42FE" w:rsidRPr="007A3A59" w:rsidP="00CF2F0F">
      <w:pPr>
        <w:ind w:firstLine="567"/>
        <w:jc w:val="both"/>
      </w:pPr>
      <w:r w:rsidRPr="007A3A59">
        <w:t>- списком внутренних почтовых отп</w:t>
      </w:r>
      <w:r w:rsidRPr="007A3A59">
        <w:t>равлений о направлении копии протокола об административном правонарушении.</w:t>
      </w:r>
    </w:p>
    <w:p w:rsidR="00204499" w:rsidRPr="007A3A59" w:rsidP="00CF2F0F">
      <w:pPr>
        <w:ind w:firstLine="567"/>
        <w:jc w:val="both"/>
      </w:pPr>
      <w:r w:rsidRPr="007A3A59">
        <w:t xml:space="preserve">В соответствии с </w:t>
      </w:r>
      <w:r w:rsidRPr="007A3A59" w:rsidR="0085546E">
        <w:t xml:space="preserve">п.п. 1 п. 2 ст. 17 </w:t>
      </w:r>
      <w:r w:rsidRPr="007A3A59">
        <w:t>Федерального закона от 24.07.1998  № 125-ФЗ «Об обязательном социальном страховании от несчастных случаев на производстве и профессиональных забо</w:t>
      </w:r>
      <w:r w:rsidRPr="007A3A59">
        <w:t>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 </w:t>
      </w:r>
      <w:hyperlink r:id="rId5" w:anchor="/document/12112505/entry/63" w:history="1">
        <w:r w:rsidRPr="007A3A59">
          <w:rPr>
            <w:rStyle w:val="Hyperlink"/>
            <w:color w:val="auto"/>
            <w:u w:val="none"/>
          </w:rPr>
          <w:t>абзацами третьим</w:t>
        </w:r>
      </w:hyperlink>
      <w:r w:rsidRPr="007A3A59">
        <w:t>, </w:t>
      </w:r>
      <w:hyperlink r:id="rId5" w:anchor="/document/12112505/entry/64" w:history="1">
        <w:r w:rsidRPr="007A3A59">
          <w:rPr>
            <w:rStyle w:val="Hyperlink"/>
            <w:color w:val="auto"/>
            <w:u w:val="none"/>
          </w:rPr>
          <w:t>четвертым</w:t>
        </w:r>
      </w:hyperlink>
      <w:r w:rsidRPr="007A3A59">
        <w:t> и </w:t>
      </w:r>
      <w:hyperlink r:id="rId5" w:anchor="/document/12112505/entry/65" w:history="1">
        <w:r w:rsidRPr="007A3A59">
          <w:rPr>
            <w:rStyle w:val="Hyperlink"/>
            <w:color w:val="auto"/>
            <w:u w:val="none"/>
          </w:rPr>
          <w:t>пятым части первой статьи 6</w:t>
        </w:r>
      </w:hyperlink>
      <w:r w:rsidRPr="007A3A59">
        <w:t> настоящего Федерального зак</w:t>
      </w:r>
      <w:r w:rsidRPr="007A3A59">
        <w:t>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</w:t>
      </w:r>
      <w:r w:rsidRPr="007A3A59">
        <w:t>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</w:t>
      </w:r>
      <w:r w:rsidRPr="007A3A59">
        <w:t>ументы включены в определенный </w:t>
      </w:r>
      <w:hyperlink r:id="rId5" w:anchor="/document/12177515/entry/7" w:history="1">
        <w:r w:rsidRPr="007A3A59">
          <w:rPr>
            <w:rStyle w:val="Hyperlink"/>
            <w:color w:val="auto"/>
            <w:u w:val="none"/>
          </w:rPr>
          <w:t>Федеральным законом</w:t>
        </w:r>
      </w:hyperlink>
      <w:r w:rsidRPr="007A3A59">
        <w:t> от 27 июля 2010 года N 210-ФЗ "Об организации предоставления государственных и муниципальных услуг" перечень документов.</w:t>
      </w:r>
    </w:p>
    <w:p w:rsidR="00CF2F0F" w:rsidRPr="007A3A59" w:rsidP="00CF2F0F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A3A59">
        <w:t>В со</w:t>
      </w:r>
      <w:r w:rsidRPr="007A3A59">
        <w:t>ответствии с п</w:t>
      </w:r>
      <w:r w:rsidRPr="007A3A59" w:rsidR="00B47291">
        <w:t>.</w:t>
      </w:r>
      <w:r w:rsidRPr="007A3A59">
        <w:t xml:space="preserve"> 1 ст. 1</w:t>
      </w:r>
      <w:r w:rsidRPr="007A3A59" w:rsidR="00B47291">
        <w:t>9</w:t>
      </w:r>
      <w:r w:rsidRPr="007A3A59"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заболеваний»,  </w:t>
      </w:r>
      <w:r w:rsidRPr="007A3A59">
        <w:t>с</w:t>
      </w:r>
      <w:r w:rsidRPr="007A3A59">
        <w:t xml:space="preserve">трахователь несет ответственность за неисполнение или ненадлежащее </w:t>
      </w:r>
      <w:r w:rsidRPr="007A3A59">
        <w:t>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</w:t>
      </w:r>
      <w:r w:rsidRPr="007A3A59">
        <w:t>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</w:t>
      </w:r>
      <w:r w:rsidRPr="007A3A59">
        <w:t xml:space="preserve"> по страхованию.</w:t>
      </w:r>
    </w:p>
    <w:p w:rsidR="00CF2F0F" w:rsidRPr="007A3A59" w:rsidP="00CF2F0F">
      <w:pPr>
        <w:shd w:val="clear" w:color="auto" w:fill="FFFFFF"/>
        <w:ind w:firstLine="708"/>
        <w:jc w:val="both"/>
      </w:pPr>
      <w:r w:rsidRPr="007A3A59"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 w:rsidR="00CF2F0F" w:rsidRPr="007A3A59" w:rsidP="00CF2F0F">
      <w:pPr>
        <w:shd w:val="clear" w:color="auto" w:fill="FFFFFF"/>
        <w:ind w:firstLine="567"/>
        <w:jc w:val="both"/>
      </w:pPr>
      <w:r w:rsidRPr="007A3A59">
        <w:t>Привлечение к административной и уголовной ответственности за нарушения требований настоящего Федерального закон</w:t>
      </w:r>
      <w:r w:rsidRPr="007A3A59">
        <w:t>а осуществляется в соответствии с </w:t>
      </w:r>
      <w:hyperlink r:id="rId6" w:anchor="/document/12125267/entry/0" w:history="1">
        <w:r w:rsidRPr="007A3A59">
          <w:t>Кодексом</w:t>
        </w:r>
      </w:hyperlink>
      <w:r w:rsidRPr="007A3A59">
        <w:t> Российской Федерации об административных правонарушениях и </w:t>
      </w:r>
      <w:hyperlink r:id="rId6" w:anchor="/document/10108000/entry/0" w:history="1">
        <w:r w:rsidRPr="007A3A59">
          <w:t>Уголовным кодексом</w:t>
        </w:r>
      </w:hyperlink>
      <w:r w:rsidRPr="007A3A59">
        <w:t> Российской Федерации.</w:t>
      </w:r>
    </w:p>
    <w:p w:rsidR="00CF2F0F" w:rsidRPr="007A3A59" w:rsidP="00CF2F0F">
      <w:pPr>
        <w:ind w:firstLine="567"/>
        <w:jc w:val="both"/>
        <w:rPr>
          <w:shd w:val="clear" w:color="auto" w:fill="FFFFFF"/>
        </w:rPr>
      </w:pPr>
      <w:r w:rsidRPr="007A3A59">
        <w:t xml:space="preserve">В соответствии с </w:t>
      </w:r>
      <w:r w:rsidRPr="007A3A59" w:rsidR="0014427B">
        <w:t>п. 1 ст. 24 Федеральн</w:t>
      </w:r>
      <w:r w:rsidRPr="007A3A59" w:rsidR="005D351B">
        <w:t>ого</w:t>
      </w:r>
      <w:r w:rsidRPr="007A3A59" w:rsidR="0014427B">
        <w:t xml:space="preserve"> закон</w:t>
      </w:r>
      <w:r w:rsidRPr="007A3A59" w:rsidR="005D351B">
        <w:t>а</w:t>
      </w:r>
      <w:r w:rsidRPr="007A3A59" w:rsidR="0014427B">
        <w:t xml:space="preserve"> от 24.07.1998 № 125-ФЗ «Об обязательном социальном страховании от несчастных случаев на производстве и профессиональных заболеваний</w:t>
      </w:r>
      <w:r w:rsidRPr="007A3A59" w:rsidR="00D46F0C">
        <w:t>»</w:t>
      </w:r>
      <w:r w:rsidRPr="007A3A59" w:rsidR="00204499">
        <w:t>,</w:t>
      </w:r>
      <w:r w:rsidRPr="007A3A59">
        <w:t>с</w:t>
      </w:r>
      <w:r w:rsidRPr="007A3A59">
        <w:rPr>
          <w:shd w:val="clear" w:color="auto" w:fill="FFFFFF"/>
        </w:rPr>
        <w:t>трахователи ежеквартально не</w:t>
      </w:r>
      <w:r w:rsidRPr="007A3A59">
        <w:rPr>
          <w:shd w:val="clear" w:color="auto" w:fill="FFFFFF"/>
        </w:rPr>
        <w:t xml:space="preserve">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6" w:anchor="/document/405976449/entry/1000" w:history="1">
        <w:r w:rsidRPr="007A3A59">
          <w:rPr>
            <w:shd w:val="clear" w:color="auto" w:fill="FFFFFF"/>
          </w:rPr>
          <w:t>единой формы</w:t>
        </w:r>
      </w:hyperlink>
      <w:r w:rsidRPr="007A3A59">
        <w:rPr>
          <w:shd w:val="clear" w:color="auto" w:fill="FFFFFF"/>
        </w:rPr>
        <w:t> сведений, предусмотренной </w:t>
      </w:r>
      <w:hyperlink r:id="rId6" w:anchor="/document/10106192/entry/8" w:history="1">
        <w:r w:rsidRPr="007A3A59">
          <w:rPr>
            <w:shd w:val="clear" w:color="auto" w:fill="FFFFFF"/>
          </w:rPr>
          <w:t>статьей 8</w:t>
        </w:r>
      </w:hyperlink>
      <w:r w:rsidRPr="007A3A59">
        <w:rPr>
          <w:shd w:val="clear" w:color="auto" w:fill="FFFFFF"/>
        </w:rPr>
        <w:t> Федерального закона от 1 апреля 1996 года N 27-ФЗ "Об индивидуальном (персонифицированном) учете в системах обязате</w:t>
      </w:r>
      <w:r w:rsidRPr="007A3A59">
        <w:rPr>
          <w:shd w:val="clear" w:color="auto" w:fill="FFFFFF"/>
        </w:rPr>
        <w:t>льного пенсионного страхования и обязательного социального страхования"</w:t>
      </w:r>
      <w:r w:rsidRPr="007A3A59">
        <w:rPr>
          <w:shd w:val="clear" w:color="auto" w:fill="FFFFFF"/>
        </w:rPr>
        <w:t>.</w:t>
      </w:r>
    </w:p>
    <w:p w:rsidR="003D20A5" w:rsidRPr="007A3A59" w:rsidP="00CF2F0F">
      <w:pPr>
        <w:ind w:firstLine="567"/>
        <w:jc w:val="both"/>
        <w:rPr>
          <w:shd w:val="clear" w:color="auto" w:fill="FFFFFF"/>
        </w:rPr>
      </w:pPr>
      <w:r w:rsidRPr="007A3A59">
        <w:t xml:space="preserve">Действия </w:t>
      </w:r>
      <w:r w:rsidRPr="007A3A59" w:rsidR="00483373">
        <w:t>Батраевой Д.Е</w:t>
      </w:r>
      <w:r w:rsidRPr="007A3A59" w:rsidR="00EA476C">
        <w:t xml:space="preserve">. </w:t>
      </w:r>
      <w:r w:rsidRPr="007A3A59" w:rsidR="00550836">
        <w:t xml:space="preserve">мировой </w:t>
      </w:r>
      <w:r w:rsidRPr="007A3A59">
        <w:t xml:space="preserve">судья квалифицирует по ч. </w:t>
      </w:r>
      <w:r w:rsidRPr="007A3A59" w:rsidR="00626FD1">
        <w:t>2</w:t>
      </w:r>
      <w:r w:rsidRPr="007A3A59">
        <w:t xml:space="preserve"> ст. 15.33 Кодекса Российской Федерации об административных правонарушениях, </w:t>
      </w:r>
      <w:r w:rsidRPr="007A3A59" w:rsidR="00E22014">
        <w:rPr>
          <w:shd w:val="clear" w:color="auto" w:fill="FFFFFF"/>
        </w:rPr>
        <w:t>нарушение установленных </w:t>
      </w:r>
      <w:hyperlink r:id="rId5" w:anchor="/document/12112505/entry/24" w:history="1">
        <w:r w:rsidRPr="007A3A59" w:rsidR="00E22014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7A3A59" w:rsidR="00E22014">
        <w:rPr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7A3A59" w:rsidR="0047735E">
        <w:rPr>
          <w:shd w:val="clear" w:color="auto" w:fill="FFFFFF"/>
        </w:rPr>
        <w:t>.</w:t>
      </w:r>
    </w:p>
    <w:p w:rsidR="003D20A5" w:rsidRPr="007A3A59" w:rsidP="00CF2F0F">
      <w:pPr>
        <w:ind w:firstLine="567"/>
        <w:jc w:val="both"/>
        <w:rPr>
          <w:shd w:val="clear" w:color="auto" w:fill="FFFFFF"/>
        </w:rPr>
      </w:pPr>
      <w:r w:rsidRPr="007A3A59">
        <w:t>При назначении наказания судья учитывает характер совершенного правонарушения, личность лица, привлекаемого к административной ответст</w:t>
      </w:r>
      <w:r w:rsidRPr="007A3A59">
        <w:t xml:space="preserve">венности.  </w:t>
      </w:r>
    </w:p>
    <w:p w:rsidR="00D314CF" w:rsidRPr="007A3A59" w:rsidP="00D314CF">
      <w:pPr>
        <w:ind w:firstLine="567"/>
        <w:jc w:val="both"/>
      </w:pPr>
      <w:r w:rsidRPr="007A3A59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E22014" w:rsidRPr="007A3A59" w:rsidP="00D314CF">
      <w:pPr>
        <w:ind w:firstLine="567"/>
        <w:jc w:val="both"/>
        <w:rPr>
          <w:shd w:val="clear" w:color="auto" w:fill="FFFFFF"/>
        </w:rPr>
      </w:pPr>
      <w:r w:rsidRPr="007A3A59">
        <w:t xml:space="preserve">Обстоятельств, отягчающих административную </w:t>
      </w:r>
      <w:r w:rsidRPr="007A3A59">
        <w:t>ответственность, предусмотренных ст. 4.3 Кодекса Российской Федерации об административных правонарушениях, мировой судья не усматривает</w:t>
      </w:r>
      <w:r w:rsidRPr="007A3A59" w:rsidR="001A42FE">
        <w:t xml:space="preserve">. </w:t>
      </w:r>
    </w:p>
    <w:p w:rsidR="00B4645F" w:rsidRPr="007A3A59" w:rsidP="00CF2F0F">
      <w:pPr>
        <w:ind w:firstLine="567"/>
        <w:jc w:val="both"/>
        <w:rPr>
          <w:shd w:val="clear" w:color="auto" w:fill="FFFFFF"/>
        </w:rPr>
      </w:pPr>
      <w:r w:rsidRPr="007A3A59">
        <w:t>С учётом изложенного, руководствуясь ст.ст. 29.9 ч.1, 29.10, 30.1 Кодекса Российской Федерации об административных пра</w:t>
      </w:r>
      <w:r w:rsidRPr="007A3A59">
        <w:t>вонарушениях, судья</w:t>
      </w:r>
    </w:p>
    <w:p w:rsidR="00C539BE" w:rsidRPr="007A3A59" w:rsidP="00CF2F0F">
      <w:pPr>
        <w:ind w:firstLine="567"/>
        <w:jc w:val="both"/>
      </w:pPr>
    </w:p>
    <w:p w:rsidR="00B4645F" w:rsidRPr="007A3A59" w:rsidP="00CF2F0F">
      <w:pPr>
        <w:jc w:val="center"/>
        <w:rPr>
          <w:bCs/>
        </w:rPr>
      </w:pPr>
      <w:r w:rsidRPr="007A3A59">
        <w:rPr>
          <w:bCs/>
        </w:rPr>
        <w:t>П О С Т А Н О В И Л:</w:t>
      </w:r>
    </w:p>
    <w:p w:rsidR="00B4645F" w:rsidRPr="007A3A59" w:rsidP="00CF2F0F">
      <w:pPr>
        <w:jc w:val="center"/>
        <w:rPr>
          <w:b/>
          <w:bCs/>
        </w:rPr>
      </w:pPr>
    </w:p>
    <w:p w:rsidR="00F235DA" w:rsidRPr="007A3A59" w:rsidP="00CF2F0F">
      <w:pPr>
        <w:tabs>
          <w:tab w:val="left" w:pos="567"/>
        </w:tabs>
        <w:ind w:firstLine="567"/>
        <w:jc w:val="both"/>
      </w:pPr>
      <w:r w:rsidRPr="007A3A59">
        <w:t>генерального директора</w:t>
      </w:r>
      <w:r w:rsidRPr="007A3A59" w:rsidR="00EA476C">
        <w:t xml:space="preserve"> </w:t>
      </w:r>
      <w:r w:rsidRPr="007A3A59">
        <w:t>ООО</w:t>
      </w:r>
      <w:r w:rsidRPr="007A3A59">
        <w:t xml:space="preserve"> «</w:t>
      </w:r>
      <w:r w:rsidRPr="007A3A59">
        <w:t>Югратехнносервис</w:t>
      </w:r>
      <w:r w:rsidRPr="007A3A59">
        <w:t>»</w:t>
      </w:r>
      <w:r w:rsidRPr="007A3A59" w:rsidR="00EA476C">
        <w:t xml:space="preserve"> </w:t>
      </w:r>
      <w:r w:rsidRPr="007A3A59" w:rsidR="00EA476C">
        <w:t>Батраеву</w:t>
      </w:r>
      <w:r w:rsidRPr="007A3A59" w:rsidR="00EA476C">
        <w:t xml:space="preserve"> </w:t>
      </w:r>
      <w:r w:rsidRPr="007A3A59">
        <w:t xml:space="preserve">Д.Е. </w:t>
      </w:r>
      <w:r w:rsidRPr="007A3A59" w:rsidR="00550836">
        <w:t>признать</w:t>
      </w:r>
      <w:r w:rsidRPr="007A3A59" w:rsidR="001A42FE">
        <w:t xml:space="preserve"> виновн</w:t>
      </w:r>
      <w:r w:rsidRPr="007A3A59" w:rsidR="00EA476C">
        <w:t>ой</w:t>
      </w:r>
      <w:r w:rsidRPr="007A3A59" w:rsidR="001A42FE">
        <w:t xml:space="preserve"> в совершении административного правонарушения, предусмотренного ч. </w:t>
      </w:r>
      <w:r w:rsidRPr="007A3A59" w:rsidR="00626FD1">
        <w:t>2</w:t>
      </w:r>
      <w:r w:rsidRPr="007A3A59" w:rsidR="001A42FE">
        <w:t xml:space="preserve"> ст. 15.33 Кодекса Российской Федерации об административных правонарушениях и назначить </w:t>
      </w:r>
      <w:r w:rsidRPr="007A3A59" w:rsidR="00EA476C">
        <w:t>ей</w:t>
      </w:r>
      <w:r w:rsidRPr="007A3A59" w:rsidR="001A42FE">
        <w:t xml:space="preserve"> административное наказание в виде административного штрафа в размере </w:t>
      </w:r>
      <w:r w:rsidRPr="007A3A59" w:rsidR="00CD6F51">
        <w:t>300</w:t>
      </w:r>
      <w:r w:rsidRPr="007A3A59" w:rsidR="001A42FE">
        <w:t xml:space="preserve"> (</w:t>
      </w:r>
      <w:r w:rsidRPr="007A3A59" w:rsidR="00CD6F51">
        <w:t>триста</w:t>
      </w:r>
      <w:r w:rsidRPr="007A3A59" w:rsidR="001A42FE">
        <w:t xml:space="preserve">) рублей. </w:t>
      </w:r>
    </w:p>
    <w:p w:rsidR="00F235DA" w:rsidRPr="007A3A59" w:rsidP="00CF2F0F">
      <w:pPr>
        <w:tabs>
          <w:tab w:val="left" w:pos="567"/>
        </w:tabs>
        <w:ind w:firstLine="567"/>
        <w:jc w:val="both"/>
      </w:pPr>
      <w:r w:rsidRPr="007A3A59">
        <w:t>Штраф подлежит уплате</w:t>
      </w:r>
      <w:r w:rsidRPr="007A3A59" w:rsidR="00B70EFA">
        <w:t xml:space="preserve"> по реквизитам</w:t>
      </w:r>
      <w:r w:rsidRPr="007A3A59">
        <w:t>: Банк получателя - РКЦ Ханты-Мансийск/</w:t>
      </w:r>
      <w:r w:rsidRPr="007A3A59">
        <w:t>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</w:t>
      </w:r>
      <w:r w:rsidRPr="007A3A59">
        <w:t>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</w:t>
      </w:r>
      <w:r w:rsidRPr="007A3A59">
        <w:t xml:space="preserve">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</w:t>
      </w:r>
      <w:r w:rsidRPr="007A3A59">
        <w:t>платежа указать - Денежные взыскания на обязательное социальное страхование от НС и ПЗ, предусмотренные за нарушение статьи 15.33 КоАП, ФИО</w:t>
      </w:r>
      <w:r w:rsidRPr="007A3A59" w:rsidR="00E51CC8">
        <w:t>, УИН 7978600</w:t>
      </w:r>
      <w:r w:rsidRPr="007A3A59" w:rsidR="00483373">
        <w:t>1006240181639</w:t>
      </w:r>
      <w:r w:rsidRPr="007A3A59">
        <w:t>.</w:t>
      </w:r>
    </w:p>
    <w:p w:rsidR="00550836" w:rsidRPr="007A3A59" w:rsidP="00CF2F0F">
      <w:pPr>
        <w:tabs>
          <w:tab w:val="left" w:pos="567"/>
        </w:tabs>
        <w:ind w:firstLine="567"/>
        <w:jc w:val="both"/>
      </w:pPr>
      <w:r w:rsidRPr="007A3A59">
        <w:t>Административный штраф подлежит уплате не позднее шестидесяти дней со дня вступления наст</w:t>
      </w:r>
      <w:r w:rsidRPr="007A3A59">
        <w:t>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550836" w:rsidRPr="007A3A59" w:rsidP="00CF2F0F">
      <w:pPr>
        <w:tabs>
          <w:tab w:val="left" w:pos="567"/>
        </w:tabs>
        <w:ind w:firstLine="567"/>
        <w:jc w:val="both"/>
      </w:pPr>
      <w:r w:rsidRPr="007A3A59">
        <w:tab/>
        <w:t>Разъяснить, что за неуплату администрати</w:t>
      </w:r>
      <w:r w:rsidRPr="007A3A59">
        <w:t>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B4645F" w:rsidRPr="007A3A59" w:rsidP="00CF2F0F">
      <w:pPr>
        <w:tabs>
          <w:tab w:val="left" w:pos="567"/>
        </w:tabs>
        <w:ind w:firstLine="567"/>
        <w:jc w:val="both"/>
      </w:pPr>
      <w:r w:rsidRPr="007A3A59">
        <w:tab/>
        <w:t>Постановление может быть обжаловано в Нефтеюганский районный суд ХМАО-Югры в</w:t>
      </w:r>
      <w:r w:rsidRPr="007A3A59">
        <w:t xml:space="preserve">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7A3A59" w:rsidR="001A42FE">
        <w:t>.</w:t>
      </w:r>
    </w:p>
    <w:p w:rsidR="00505B82" w:rsidRPr="007A3A59" w:rsidP="00CF2F0F">
      <w:pPr>
        <w:tabs>
          <w:tab w:val="left" w:pos="567"/>
        </w:tabs>
        <w:ind w:firstLine="567"/>
        <w:jc w:val="both"/>
      </w:pPr>
    </w:p>
    <w:p w:rsidR="00B4645F" w:rsidRPr="007A3A59" w:rsidP="00CF2F0F">
      <w:pPr>
        <w:jc w:val="both"/>
      </w:pPr>
    </w:p>
    <w:p w:rsidR="00BD2513" w:rsidRPr="007A3A59" w:rsidP="007A3A59">
      <w:pPr>
        <w:tabs>
          <w:tab w:val="left" w:pos="6570"/>
        </w:tabs>
        <w:ind w:left="1560"/>
      </w:pPr>
      <w:r w:rsidRPr="007A3A59">
        <w:t xml:space="preserve">Мировой судья                 </w:t>
      </w:r>
      <w:r w:rsidRPr="007A3A59">
        <w:t xml:space="preserve">                                 </w:t>
      </w:r>
      <w:r w:rsidRPr="007A3A59">
        <w:t xml:space="preserve">  </w:t>
      </w:r>
      <w:r w:rsidRPr="007A3A59">
        <w:t xml:space="preserve">  Р.В. Агзямова</w:t>
      </w:r>
    </w:p>
    <w:p w:rsidR="00505B82" w:rsidRPr="007A3A59" w:rsidP="00CF2F0F">
      <w:pPr>
        <w:ind w:left="-709"/>
      </w:pPr>
    </w:p>
    <w:p w:rsidR="00505B82" w:rsidRPr="007A3A59" w:rsidP="00CF2F0F">
      <w:pPr>
        <w:ind w:left="-709"/>
      </w:pPr>
    </w:p>
    <w:p w:rsidR="00BD2513" w:rsidRPr="007A3A59" w:rsidP="00BD2513">
      <w:pPr>
        <w:suppressAutoHyphens/>
        <w:jc w:val="both"/>
        <w:rPr>
          <w:lang w:eastAsia="ar-SA"/>
        </w:rPr>
      </w:pPr>
      <w:r w:rsidRPr="007A3A59">
        <w:t xml:space="preserve"> </w:t>
      </w:r>
    </w:p>
    <w:p w:rsidR="00BD2513" w:rsidRPr="007A3A59" w:rsidP="00BD2513">
      <w:pPr>
        <w:suppressAutoHyphens/>
        <w:jc w:val="both"/>
        <w:rPr>
          <w:lang w:eastAsia="ar-SA"/>
        </w:rPr>
      </w:pPr>
    </w:p>
    <w:p w:rsidR="00BD2513" w:rsidRPr="007A3A59" w:rsidP="00BD2513">
      <w:pPr>
        <w:suppressAutoHyphens/>
        <w:jc w:val="both"/>
        <w:rPr>
          <w:lang w:eastAsia="ar-SA"/>
        </w:rPr>
      </w:pPr>
    </w:p>
    <w:p w:rsidR="00BD2513" w:rsidRPr="007A3A59" w:rsidP="00BD2513">
      <w:pPr>
        <w:suppressAutoHyphens/>
        <w:jc w:val="both"/>
        <w:rPr>
          <w:lang w:eastAsia="ar-SA"/>
        </w:rPr>
      </w:pPr>
    </w:p>
    <w:p w:rsidR="00BD2513" w:rsidRPr="007A3A59" w:rsidP="00BD2513">
      <w:pPr>
        <w:suppressAutoHyphens/>
        <w:jc w:val="both"/>
        <w:rPr>
          <w:lang w:eastAsia="ar-SA"/>
        </w:rPr>
      </w:pPr>
    </w:p>
    <w:p w:rsidR="00BD2513" w:rsidRPr="007A3A59" w:rsidP="00BD2513">
      <w:pPr>
        <w:suppressAutoHyphens/>
        <w:jc w:val="both"/>
        <w:rPr>
          <w:lang w:eastAsia="ar-SA"/>
        </w:rPr>
      </w:pPr>
    </w:p>
    <w:p w:rsidR="00BD2513" w:rsidRPr="007A3A59" w:rsidP="00BD2513">
      <w:pPr>
        <w:suppressAutoHyphens/>
        <w:jc w:val="both"/>
        <w:rPr>
          <w:lang w:eastAsia="ar-SA"/>
        </w:rPr>
      </w:pPr>
    </w:p>
    <w:p w:rsidR="00BD2513" w:rsidRPr="007A3A59" w:rsidP="00BD2513">
      <w:pPr>
        <w:suppressAutoHyphens/>
        <w:jc w:val="both"/>
        <w:rPr>
          <w:lang w:eastAsia="ar-SA"/>
        </w:rPr>
      </w:pPr>
    </w:p>
    <w:p w:rsidR="00BD2513" w:rsidRPr="007A3A59" w:rsidP="00BD2513">
      <w:pPr>
        <w:suppressAutoHyphens/>
        <w:jc w:val="both"/>
        <w:rPr>
          <w:lang w:eastAsia="ar-SA"/>
        </w:rPr>
      </w:pPr>
    </w:p>
    <w:p w:rsidR="00BD2513" w:rsidRPr="007A3A59" w:rsidP="00BD2513">
      <w:pPr>
        <w:suppressAutoHyphens/>
        <w:jc w:val="both"/>
        <w:rPr>
          <w:lang w:eastAsia="ar-SA"/>
        </w:rPr>
      </w:pPr>
    </w:p>
    <w:p w:rsidR="00BD2513" w:rsidRPr="007A3A59" w:rsidP="00BD2513">
      <w:pPr>
        <w:suppressAutoHyphens/>
        <w:jc w:val="both"/>
        <w:rPr>
          <w:lang w:eastAsia="ar-SA"/>
        </w:rPr>
      </w:pPr>
    </w:p>
    <w:sectPr w:rsidSect="00CF2F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F"/>
    <w:rsid w:val="00001022"/>
    <w:rsid w:val="00025249"/>
    <w:rsid w:val="000337EB"/>
    <w:rsid w:val="00081E5B"/>
    <w:rsid w:val="000B08BB"/>
    <w:rsid w:val="000D4F0A"/>
    <w:rsid w:val="000E024E"/>
    <w:rsid w:val="0014427B"/>
    <w:rsid w:val="00191A6D"/>
    <w:rsid w:val="00194ADF"/>
    <w:rsid w:val="001A42FE"/>
    <w:rsid w:val="00200D69"/>
    <w:rsid w:val="00204499"/>
    <w:rsid w:val="002166CD"/>
    <w:rsid w:val="0021794F"/>
    <w:rsid w:val="00253896"/>
    <w:rsid w:val="00254F26"/>
    <w:rsid w:val="00271F96"/>
    <w:rsid w:val="002C4681"/>
    <w:rsid w:val="002F7A6D"/>
    <w:rsid w:val="0034765E"/>
    <w:rsid w:val="00377627"/>
    <w:rsid w:val="00381847"/>
    <w:rsid w:val="003D20A5"/>
    <w:rsid w:val="0047400A"/>
    <w:rsid w:val="0047735E"/>
    <w:rsid w:val="00483373"/>
    <w:rsid w:val="00505B82"/>
    <w:rsid w:val="005426E7"/>
    <w:rsid w:val="00550836"/>
    <w:rsid w:val="005D351B"/>
    <w:rsid w:val="00626FD1"/>
    <w:rsid w:val="006322DA"/>
    <w:rsid w:val="00633E2F"/>
    <w:rsid w:val="006D6F24"/>
    <w:rsid w:val="0071174F"/>
    <w:rsid w:val="007165C0"/>
    <w:rsid w:val="00777335"/>
    <w:rsid w:val="0079275E"/>
    <w:rsid w:val="007A1BDE"/>
    <w:rsid w:val="007A3A59"/>
    <w:rsid w:val="007E29E0"/>
    <w:rsid w:val="00802F4A"/>
    <w:rsid w:val="0085546E"/>
    <w:rsid w:val="0086728E"/>
    <w:rsid w:val="008F5865"/>
    <w:rsid w:val="009111C2"/>
    <w:rsid w:val="00920509"/>
    <w:rsid w:val="009740E3"/>
    <w:rsid w:val="00985082"/>
    <w:rsid w:val="009A0909"/>
    <w:rsid w:val="009B2007"/>
    <w:rsid w:val="00A75895"/>
    <w:rsid w:val="00A94023"/>
    <w:rsid w:val="00AB6726"/>
    <w:rsid w:val="00AB7D3D"/>
    <w:rsid w:val="00B24E20"/>
    <w:rsid w:val="00B37E50"/>
    <w:rsid w:val="00B4645F"/>
    <w:rsid w:val="00B47291"/>
    <w:rsid w:val="00B5799E"/>
    <w:rsid w:val="00B66D08"/>
    <w:rsid w:val="00B70EFA"/>
    <w:rsid w:val="00BD2513"/>
    <w:rsid w:val="00C11452"/>
    <w:rsid w:val="00C539BE"/>
    <w:rsid w:val="00C61033"/>
    <w:rsid w:val="00C86825"/>
    <w:rsid w:val="00CD5242"/>
    <w:rsid w:val="00CD6F51"/>
    <w:rsid w:val="00CF2F0F"/>
    <w:rsid w:val="00D314CF"/>
    <w:rsid w:val="00D46F0C"/>
    <w:rsid w:val="00D60A7D"/>
    <w:rsid w:val="00D85612"/>
    <w:rsid w:val="00E22014"/>
    <w:rsid w:val="00E51CC8"/>
    <w:rsid w:val="00E5555D"/>
    <w:rsid w:val="00EA476C"/>
    <w:rsid w:val="00EB02FA"/>
    <w:rsid w:val="00EB2E45"/>
    <w:rsid w:val="00EE39CF"/>
    <w:rsid w:val="00F21A93"/>
    <w:rsid w:val="00F235DA"/>
    <w:rsid w:val="00F536EA"/>
    <w:rsid w:val="00F85DAE"/>
    <w:rsid w:val="00FD19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83D4D3-024B-4068-9A6C-233708A7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4645F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464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B4645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5D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5D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1">
    <w:name w:val="Заголовок статьи"/>
    <w:basedOn w:val="Normal"/>
    <w:next w:val="Normal"/>
    <w:uiPriority w:val="99"/>
    <w:rsid w:val="00CD6F51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customStyle="1" w:styleId="s1">
    <w:name w:val="s_1"/>
    <w:basedOn w:val="Normal"/>
    <w:rsid w:val="00194ADF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D351B"/>
    <w:pPr>
      <w:spacing w:before="100" w:beforeAutospacing="1" w:after="100" w:afterAutospacing="1"/>
    </w:pPr>
  </w:style>
  <w:style w:type="paragraph" w:customStyle="1" w:styleId="s15">
    <w:name w:val="s_15"/>
    <w:basedOn w:val="Normal"/>
    <w:rsid w:val="00204499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204499"/>
  </w:style>
  <w:style w:type="paragraph" w:customStyle="1" w:styleId="s9">
    <w:name w:val="s_9"/>
    <w:basedOn w:val="Normal"/>
    <w:rsid w:val="00204499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rsid w:val="00A940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94023"/>
    <w:pPr>
      <w:widowControl w:val="0"/>
      <w:shd w:val="clear" w:color="auto" w:fill="FFFFFF"/>
      <w:spacing w:before="180" w:after="180" w:line="235" w:lineRule="exact"/>
      <w:jc w:val="center"/>
    </w:pPr>
    <w:rPr>
      <w:sz w:val="21"/>
      <w:szCs w:val="21"/>
      <w:lang w:eastAsia="en-US"/>
    </w:rPr>
  </w:style>
  <w:style w:type="paragraph" w:styleId="NoSpacing">
    <w:name w:val="No Spacing"/>
    <w:uiPriority w:val="1"/>
    <w:qFormat/>
    <w:rsid w:val="00A9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7E5EA-F077-4069-B844-EC4D18C8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